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/>
          <w:b/>
          <w:bCs/>
          <w:color w:val="000000"/>
          <w:kern w:val="0"/>
          <w:sz w:val="36"/>
          <w:szCs w:val="36"/>
        </w:rPr>
        <w:t>鞍山师范学院本科教育教学改革研究项目调整申请单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00"/>
        <w:gridCol w:w="1440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持 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参与人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调整内容</w:t>
            </w:r>
          </w:p>
        </w:tc>
        <w:tc>
          <w:tcPr>
            <w:tcW w:w="7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（调整研究计划的可另附页）</w:t>
            </w: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申请调整</w:t>
            </w:r>
          </w:p>
          <w:p>
            <w:pPr>
              <w:spacing w:line="300" w:lineRule="auto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的原因</w:t>
            </w:r>
          </w:p>
        </w:tc>
        <w:tc>
          <w:tcPr>
            <w:tcW w:w="7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申请人（签字）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spacing w:line="300" w:lineRule="auto"/>
              <w:jc w:val="right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ordWrap w:val="0"/>
              <w:spacing w:line="300" w:lineRule="auto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学院院长（签字）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校教务处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right="420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ind w:right="420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ind w:right="420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ind w:right="420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>负责人（签字）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wordWrap w:val="0"/>
              <w:spacing w:line="300" w:lineRule="auto"/>
              <w:jc w:val="right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  年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20" w:lineRule="exact"/>
        <w:ind w:left="464" w:hanging="464" w:hangingChars="200"/>
        <w:rPr>
          <w:rFonts w:hint="eastAsia"/>
          <w:color w:val="000000"/>
          <w:szCs w:val="21"/>
        </w:rPr>
      </w:pPr>
      <w:r>
        <w:rPr>
          <w:rFonts w:ascii="仿宋_GB2312" w:hAnsi="仿宋_GB2312"/>
          <w:bCs/>
          <w:color w:val="000000"/>
          <w:spacing w:val="-4"/>
          <w:kern w:val="0"/>
          <w:sz w:val="24"/>
          <w:szCs w:val="24"/>
        </w:rPr>
        <w:t>注：调整研究计划、研究人员的，请填写此表。其中，调整人员的，请有被调整人员亲笔签名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TA2ZWZlZDZkODdmMjlkZDhmMzU0ODg0ODI1YjUifQ=="/>
  </w:docVars>
  <w:rsids>
    <w:rsidRoot w:val="159601D0"/>
    <w:rsid w:val="159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2023-04-27T07:38:00Z</dcterms:created>
  <dc:creator>第三考场</dc:creator>
  <cp:lastModifiedBy>第三考场</cp:lastModifiedBy>
  <dcterms:modified xsi:type="dcterms:W3CDTF">2023-04-27T07:39:10Z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31EC5EF4700B4FC5BF092FC8D88C5002_11</vt:lpwstr>
  </property>
</Properties>
</file>