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right"/>
        <w:rPr>
          <w:rFonts w:ascii="仿宋_GB2312" w:hAnsi="Courier New"/>
          <w:sz w:val="28"/>
          <w:szCs w:val="28"/>
        </w:rPr>
      </w:pPr>
      <w:r>
        <w:rPr>
          <w:rFonts w:ascii="仿宋_GB2312" w:hAnsi="Courier New"/>
        </w:rPr>
        <w:tab/>
      </w:r>
      <w:r>
        <w:rPr>
          <w:rFonts w:ascii="仿宋_GB2312" w:hAnsi="Courier New"/>
        </w:rPr>
        <w:t xml:space="preserve">    </w:t>
      </w:r>
      <w:r>
        <w:rPr>
          <w:rFonts w:ascii="仿宋_GB2312" w:hAnsi="Courier New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项目编号：</w:t>
      </w:r>
      <w:r>
        <w:rPr>
          <w:rFonts w:ascii="仿宋_GB2312" w:hAnsi="Courier New"/>
          <w:sz w:val="28"/>
          <w:szCs w:val="28"/>
          <w:u w:val="single"/>
        </w:rPr>
        <w:t xml:space="preserve">       </w:t>
      </w:r>
    </w:p>
    <w:p>
      <w:pPr>
        <w:spacing w:line="600" w:lineRule="exact"/>
        <w:jc w:val="center"/>
        <w:rPr>
          <w:rFonts w:ascii="仿宋_GB2312" w:hAnsi="Courier New"/>
          <w:sz w:val="28"/>
          <w:szCs w:val="28"/>
        </w:rPr>
      </w:pPr>
      <w:r>
        <w:rPr>
          <w:rFonts w:ascii="仿宋_GB2312" w:hAnsi="Courier New"/>
          <w:sz w:val="28"/>
          <w:szCs w:val="28"/>
        </w:rPr>
        <w:t xml:space="preserve"> </w:t>
      </w:r>
    </w:p>
    <w:p>
      <w:pPr>
        <w:spacing w:line="600" w:lineRule="exact"/>
        <w:ind w:firstLine="883" w:firstLineChars="200"/>
        <w:jc w:val="center"/>
        <w:rPr>
          <w:rFonts w:ascii="仿宋_GB2312"/>
          <w:b/>
          <w:color w:val="000000"/>
          <w:kern w:val="0"/>
          <w:sz w:val="44"/>
          <w:szCs w:val="44"/>
        </w:rPr>
      </w:pPr>
      <w:r>
        <w:rPr>
          <w:rFonts w:ascii="仿宋_GB2312"/>
          <w:b/>
          <w:color w:val="000000"/>
          <w:kern w:val="0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2"/>
          <w:szCs w:val="32"/>
        </w:rPr>
        <w:t>鞍山师范学院</w:t>
      </w:r>
      <w:r>
        <w:rPr>
          <w:rFonts w:hint="eastAsia" w:ascii="黑体" w:hAnsi="黑体" w:eastAsia="黑体"/>
          <w:spacing w:val="-6"/>
          <w:kern w:val="0"/>
          <w:sz w:val="32"/>
          <w:szCs w:val="32"/>
        </w:rPr>
        <w:t>本科教育教学改革</w:t>
      </w:r>
      <w:r>
        <w:rPr>
          <w:rFonts w:hint="eastAsia" w:ascii="黑体" w:hAnsi="黑体" w:eastAsia="黑体"/>
          <w:kern w:val="0"/>
          <w:sz w:val="32"/>
          <w:szCs w:val="32"/>
        </w:rPr>
        <w:t>研究</w:t>
      </w:r>
      <w:r>
        <w:rPr>
          <w:rFonts w:hint="eastAsia" w:ascii="黑体" w:hAnsi="黑体" w:eastAsia="黑体"/>
          <w:spacing w:val="-6"/>
          <w:kern w:val="0"/>
          <w:sz w:val="32"/>
          <w:szCs w:val="32"/>
        </w:rPr>
        <w:t>项目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中期检查</w:t>
      </w:r>
    </w:p>
    <w:p>
      <w:pPr>
        <w:spacing w:line="360" w:lineRule="auto"/>
        <w:jc w:val="center"/>
        <w:rPr>
          <w:rFonts w:ascii="华文新魏" w:eastAsia="华文新魏"/>
          <w:bCs/>
          <w:sz w:val="96"/>
          <w:szCs w:val="96"/>
        </w:rPr>
      </w:pPr>
      <w:r>
        <w:rPr>
          <w:rFonts w:hint="eastAsia" w:ascii="华文新魏" w:eastAsia="华文新魏"/>
          <w:bCs/>
          <w:sz w:val="96"/>
          <w:szCs w:val="96"/>
        </w:rPr>
        <w:t>报告书</w:t>
      </w:r>
      <w:bookmarkEnd w:id="0"/>
    </w:p>
    <w:p>
      <w:pPr>
        <w:spacing w:line="600" w:lineRule="exact"/>
        <w:ind w:firstLine="480" w:firstLineChars="200"/>
        <w:rPr>
          <w:rFonts w:ascii="仿宋_GB2312"/>
          <w:color w:val="000000"/>
          <w:kern w:val="0"/>
          <w:sz w:val="24"/>
          <w:szCs w:val="24"/>
        </w:rPr>
      </w:pPr>
      <w:r>
        <w:rPr>
          <w:rFonts w:ascii="仿宋_GB2312"/>
          <w:color w:val="000000"/>
          <w:kern w:val="0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hint="eastAsia" w:ascii="仿宋_GB2312"/>
          <w:color w:val="000000"/>
          <w:kern w:val="0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hint="eastAsia" w:ascii="仿宋_GB2312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tblInd w:w="1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hint="default" w:ascii="仿宋_GB2312" w:hAnsi="仿宋_GB2312" w:eastAsia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jc w:val="distribute"/>
              <w:rPr>
                <w:rFonts w:ascii="仿宋_GB2312" w:hAnsi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填表时间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default" w:ascii="仿宋_GB2312" w:hAnsi="仿宋_GB2312" w:eastAsia="宋体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ind w:firstLine="480" w:firstLineChars="200"/>
        <w:rPr>
          <w:rFonts w:ascii="仿宋_GB2312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jc w:val="center"/>
        <w:rPr>
          <w:rFonts w:ascii="仿宋_GB2312" w:hAnsi="仿宋_GB2312"/>
          <w:bCs/>
          <w:sz w:val="30"/>
          <w:szCs w:val="30"/>
        </w:rPr>
      </w:pPr>
      <w:r>
        <w:rPr>
          <w:rFonts w:ascii="仿宋_GB2312" w:hAnsi="仿宋_GB2312"/>
          <w:bCs/>
          <w:sz w:val="30"/>
          <w:szCs w:val="30"/>
        </w:rPr>
        <w:t>鞍山师范学院教务处制</w:t>
      </w:r>
    </w:p>
    <w:p>
      <w:pPr>
        <w:widowControl/>
        <w:spacing w:line="520" w:lineRule="exact"/>
        <w:jc w:val="both"/>
        <w:rPr>
          <w:rFonts w:hint="eastAsia" w:ascii="仿宋_GB2312" w:hAnsi="仿宋_GB2312"/>
          <w:bCs/>
          <w:sz w:val="30"/>
          <w:szCs w:val="30"/>
        </w:rPr>
      </w:pPr>
    </w:p>
    <w:p>
      <w:pPr>
        <w:widowControl/>
        <w:spacing w:line="520" w:lineRule="exact"/>
        <w:jc w:val="both"/>
        <w:rPr>
          <w:rFonts w:hint="eastAsia" w:ascii="仿宋_GB2312" w:hAnsi="仿宋_GB2312"/>
          <w:bCs/>
          <w:sz w:val="30"/>
          <w:szCs w:val="30"/>
        </w:rPr>
      </w:pPr>
    </w:p>
    <w:tbl>
      <w:tblPr>
        <w:tblStyle w:val="2"/>
        <w:tblW w:w="8845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  <w:gridCol w:w="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71" w:type="dxa"/>
          <w:trHeight w:val="613" w:hRule="atLeast"/>
        </w:trPr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2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sz w:val="24"/>
                <w:szCs w:val="24"/>
              </w:rPr>
              <w:br w:type="page"/>
            </w:r>
            <w:r>
              <w:rPr>
                <w:rFonts w:ascii="仿宋_GB2312" w:hAnsi="仿宋_GB2312"/>
                <w:bCs/>
                <w:sz w:val="28"/>
                <w:szCs w:val="28"/>
              </w:rPr>
              <w:t>一、项目实施情况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1976" w:hRule="atLeast"/>
        </w:trPr>
        <w:tc>
          <w:tcPr>
            <w:tcW w:w="8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1.研究工作进展情况</w:t>
            </w:r>
          </w:p>
          <w:p>
            <w:pPr>
              <w:spacing w:after="12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_GB2312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_GB2312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_GB2312"/>
                <w:bCs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2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2.已取得的阶段性成果</w:t>
            </w: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2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1976" w:hRule="atLeast"/>
        </w:trPr>
        <w:tc>
          <w:tcPr>
            <w:tcW w:w="8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3．下一步工作计划与目标</w:t>
            </w: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4．尚待解决的主要问题</w:t>
            </w: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5．经费使用情况</w:t>
            </w:r>
          </w:p>
          <w:p>
            <w:pPr>
              <w:widowControl/>
              <w:spacing w:line="300" w:lineRule="auto"/>
              <w:rPr>
                <w:rFonts w:hint="eastAsia"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hint="eastAsia"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hint="eastAsia"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hint="eastAsia"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hint="eastAsia"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rPr>
                <w:rFonts w:ascii="仿宋_GB2312" w:hAns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</w:rPr>
              <w:br w:type="page"/>
            </w:r>
            <w:r>
              <w:rPr>
                <w:rFonts w:ascii="仿宋_GB2312" w:hAnsi="仿宋_GB2312"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hAnsi="仿宋_GB2312"/>
                <w:bCs/>
                <w:sz w:val="28"/>
                <w:szCs w:val="28"/>
              </w:rPr>
              <w:t>所在单位审核意见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中期检查结论：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□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意见和建议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可加页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ind w:firstLine="3920" w:firstLineChars="14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单位（公章）：</w:t>
            </w:r>
          </w:p>
          <w:p>
            <w:pPr>
              <w:widowControl/>
              <w:spacing w:line="375" w:lineRule="atLeast"/>
              <w:ind w:firstLine="1400" w:firstLineChars="5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负责人（签名）：</w:t>
            </w:r>
          </w:p>
          <w:p>
            <w:pPr>
              <w:spacing w:line="300" w:lineRule="auto"/>
              <w:ind w:firstLine="560" w:firstLineChars="20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年    月    日</w:t>
            </w:r>
            <w:r>
              <w:rPr>
                <w:rFonts w:hint="eastAsia" w:ascii="Times New Roman" w:hAnsi="Times New Roman" w:eastAsia="汉仪书宋一简"/>
                <w:kern w:val="0"/>
                <w:sz w:val="28"/>
                <w:szCs w:val="28"/>
              </w:rPr>
              <w:t>   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ZjVmMjAzMDRjYmRhZThiY2VmOTNmNGIxNWJkZGIifQ=="/>
  </w:docVars>
  <w:rsids>
    <w:rsidRoot w:val="00507792"/>
    <w:rsid w:val="005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</Words>
  <Characters>152</Characters>
  <Lines>0</Lines>
  <Paragraphs>0</Paragraphs>
  <TotalTime>1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2023-04-27T07:33:00Z</dcterms:created>
  <dc:creator>王楠楠</dc:creator>
  <cp:lastModifiedBy>王楠楠</cp:lastModifiedBy>
  <dcterms:modified xsi:type="dcterms:W3CDTF">2023-04-27T07:41:03Z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A57C51018C2C4D34936A6459A62753E7_11</vt:lpwstr>
  </property>
</Properties>
</file>